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76" w:rsidRPr="00006734" w:rsidRDefault="00087576" w:rsidP="00E900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E90083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ТЕСТОВЫЕ ЗАДАНИЯ по биологии</w:t>
      </w:r>
    </w:p>
    <w:p w:rsidR="00087576" w:rsidRPr="00006734" w:rsidRDefault="00087576" w:rsidP="00E90083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87576" w:rsidRPr="00006734" w:rsidRDefault="00087576" w:rsidP="00BB5657">
      <w:pPr>
        <w:spacing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Представленные тестовые задания по биологии охватывают весь школьный курс биологии и ориентированы на структуру КИМов единого государственного экзамена. Содержание проверки на едином государственном экзамене по биологии составляют знания и умения по всем разделам школьного курса биологии и </w:t>
      </w:r>
      <w:r w:rsidRPr="00006734">
        <w:rPr>
          <w:rFonts w:ascii="Times New Roman" w:hAnsi="Times New Roman"/>
          <w:iCs/>
          <w:sz w:val="28"/>
          <w:szCs w:val="28"/>
        </w:rPr>
        <w:t>не зависит от того, по какой программе и по какому учебнику ведется преподавание биологии в школе.</w:t>
      </w:r>
    </w:p>
    <w:p w:rsidR="00087576" w:rsidRPr="00006734" w:rsidRDefault="00087576" w:rsidP="00BB565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Они объединены в 7 блоков, в каждом из которых содержится определенное количество вопросов, общее количество вопросов - 70:</w:t>
      </w:r>
      <w:r w:rsidRPr="00006734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1.«Биология – наука о живой природе» - 5;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2.«Клетка как биологическая система» -10; 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3.«Организм как биологическая система» - 15; 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4.«Многообразие организмов» - 10; 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5.«Человек и его здоровье» - 10; 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6.«Надорганизменные системы. Эволюция органического мира» - 10;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7.«Экосистемы и присущие им закономерности» - 10. </w:t>
      </w:r>
    </w:p>
    <w:p w:rsidR="00087576" w:rsidRPr="00006734" w:rsidRDefault="00087576" w:rsidP="00E90083">
      <w:pPr>
        <w:jc w:val="both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E90083">
      <w:pPr>
        <w:jc w:val="both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8A4CBC">
      <w:pPr>
        <w:keepNext/>
        <w:keepLines/>
        <w:ind w:left="-57" w:right="-57"/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1. Биология – наука о живой природе</w:t>
      </w:r>
    </w:p>
    <w:p w:rsidR="00087576" w:rsidRPr="00006734" w:rsidRDefault="00087576" w:rsidP="00132D1A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1.. Метод, позволяющий выделить отдельные органоиды из клетки для их дальнейшего изучения:</w:t>
      </w:r>
    </w:p>
    <w:p w:rsidR="00087576" w:rsidRPr="00006734" w:rsidRDefault="00087576" w:rsidP="00132D1A">
      <w:pPr>
        <w:keepNext/>
        <w:keepLines/>
        <w:tabs>
          <w:tab w:val="left" w:pos="9179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метод фильтрования</w:t>
      </w:r>
      <w:r w:rsidRPr="00006734">
        <w:rPr>
          <w:rFonts w:ascii="Times New Roman" w:hAnsi="Times New Roman"/>
          <w:sz w:val="28"/>
          <w:szCs w:val="28"/>
        </w:rPr>
        <w:tab/>
      </w:r>
    </w:p>
    <w:p w:rsidR="00087576" w:rsidRPr="00006734" w:rsidRDefault="00087576" w:rsidP="00132D1A">
      <w:pPr>
        <w:keepNext/>
        <w:keepLines/>
        <w:tabs>
          <w:tab w:val="left" w:pos="391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метод наблюдения</w:t>
      </w:r>
    </w:p>
    <w:p w:rsidR="00087576" w:rsidRPr="00006734" w:rsidRDefault="00087576" w:rsidP="00132D1A">
      <w:pPr>
        <w:keepNext/>
        <w:keepLines/>
        <w:tabs>
          <w:tab w:val="left" w:pos="391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метод отстаивания</w:t>
      </w:r>
    </w:p>
    <w:p w:rsidR="00087576" w:rsidRPr="00006734" w:rsidRDefault="00087576" w:rsidP="00132D1A">
      <w:pPr>
        <w:keepNext/>
        <w:keepLines/>
        <w:tabs>
          <w:tab w:val="left" w:pos="391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метод центрифугирования</w:t>
      </w:r>
    </w:p>
    <w:p w:rsidR="00087576" w:rsidRPr="00006734" w:rsidRDefault="00087576" w:rsidP="00132D1A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2. Какой из представленных ниже организмов не является многоклеточным?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6486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коралл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вольвокс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спирогира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улотрикс</w:t>
      </w:r>
    </w:p>
    <w:p w:rsidR="00087576" w:rsidRPr="00006734" w:rsidRDefault="00087576" w:rsidP="00573B59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3. Теория возникновения жизни, отрицающая ее самопроизвольное зарождение, называется теорией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биогенеза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эволюции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абиогенеза</w:t>
      </w:r>
    </w:p>
    <w:p w:rsidR="00087576" w:rsidRPr="00006734" w:rsidRDefault="00087576" w:rsidP="00132D1A">
      <w:pPr>
        <w:keepNext/>
        <w:keepLines/>
        <w:ind w:left="-57" w:right="-57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самозарождения</w:t>
      </w:r>
    </w:p>
    <w:p w:rsidR="00087576" w:rsidRPr="00006734" w:rsidRDefault="00087576" w:rsidP="000F2C1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4. Автором коацерватной теории является: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К.Симонеску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А.И.Опарин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С.Фокс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Ф.Денеш</w:t>
      </w:r>
    </w:p>
    <w:p w:rsidR="00087576" w:rsidRPr="00006734" w:rsidRDefault="00087576" w:rsidP="0098657B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5. Автором принципа "все живое - из живого" является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Аристотель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>2)</w:t>
      </w:r>
      <w:r w:rsidRPr="00006734">
        <w:rPr>
          <w:rFonts w:ascii="Times New Roman" w:hAnsi="Times New Roman"/>
          <w:sz w:val="28"/>
          <w:szCs w:val="28"/>
        </w:rPr>
        <w:tab/>
        <w:t>Л.Пастер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Ф.Реди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В.Гарвей</w:t>
      </w:r>
    </w:p>
    <w:p w:rsidR="00087576" w:rsidRPr="00006734" w:rsidRDefault="00087576" w:rsidP="00246F95">
      <w:pPr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98657B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2. Клетка как биологическая система</w:t>
      </w:r>
    </w:p>
    <w:p w:rsidR="00087576" w:rsidRPr="00006734" w:rsidRDefault="00087576" w:rsidP="0098657B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1.Нуклеотид состоит из: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6486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азотистого основания, сахара-пентозы</w:t>
      </w:r>
      <w:r w:rsidRPr="00006734">
        <w:rPr>
          <w:rFonts w:ascii="Times New Roman" w:hAnsi="Times New Roman"/>
          <w:sz w:val="20"/>
          <w:szCs w:val="20"/>
        </w:rPr>
        <w:t>,</w:t>
      </w:r>
      <w:r w:rsidRPr="00006734">
        <w:rPr>
          <w:rFonts w:ascii="Times New Roman" w:hAnsi="Times New Roman"/>
          <w:sz w:val="28"/>
          <w:szCs w:val="28"/>
        </w:rPr>
        <w:t xml:space="preserve">  остатка фосфорной кислоты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азотистого основания, дисахарида, остатка фосфорной кислоты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нуклеиновых кислот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антипараллельных комплементарных цепей</w:t>
      </w:r>
    </w:p>
    <w:p w:rsidR="00087576" w:rsidRPr="00006734" w:rsidRDefault="00087576" w:rsidP="000D0B9E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2. Жизненный цикл соматической клетки состоит из: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мейоза и интерфазы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митоза и мейоза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митоза и интерфазы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редукционного деления и интерфазы</w:t>
      </w:r>
    </w:p>
    <w:p w:rsidR="00087576" w:rsidRPr="00006734" w:rsidRDefault="00087576" w:rsidP="000D0B9E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 3. У грибов и животных сходны: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способ питания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размножение спорами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клеточная стенка из целлюлозы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наличие пластид в клетках</w:t>
      </w:r>
    </w:p>
    <w:p w:rsidR="00087576" w:rsidRPr="00006734" w:rsidRDefault="00087576" w:rsidP="000D0B9E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4. Укажите структурные компоненты, которые в клетке цветковых растений отсутствуют: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пластиды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митохондрии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клеточный центр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клеточная стенка</w:t>
      </w:r>
    </w:p>
    <w:p w:rsidR="00087576" w:rsidRPr="00006734" w:rsidRDefault="00087576" w:rsidP="000D0B9E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5. Процесс перевода информации, заключенной в последовательности нуклеотидов молекул информационной РНК, в последовательность аминокислот полипептидной цепи называется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транскрипция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трансляция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диссимиляция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катаболизм</w:t>
      </w:r>
    </w:p>
    <w:p w:rsidR="00087576" w:rsidRPr="00006734" w:rsidRDefault="00087576" w:rsidP="00B70A74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6. Процесс захвата капелек жидкости, протекающий с участием мембраны клетки: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фагоцитоз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671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пиноцитоз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диффузия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осмос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7. Старая клетка растения отличается от молодой тем, что в ней: 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крупные вакуоли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много хлоропластов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ядро разрушено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нет вакуолей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8. Бактерии гниения по типу питания относятся к: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паразитам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автотрофам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сапротрофам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симбионтам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9. Дрожжи представляют собой: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Многоклеточную цепочку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Одноклеточный организм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Нить, состоящую многоядерных клеток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Переплетенные нити грибницы</w:t>
      </w:r>
    </w:p>
    <w:p w:rsidR="00087576" w:rsidRPr="00006734" w:rsidRDefault="00087576" w:rsidP="00590E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06734">
        <w:rPr>
          <w:b/>
          <w:sz w:val="28"/>
          <w:szCs w:val="28"/>
        </w:rPr>
        <w:t>10. Молекулы хлорофилла</w:t>
      </w:r>
      <w:r w:rsidRPr="00006734">
        <w:t xml:space="preserve"> </w:t>
      </w:r>
      <w:r w:rsidRPr="00006734">
        <w:rPr>
          <w:b/>
          <w:sz w:val="28"/>
          <w:szCs w:val="28"/>
        </w:rPr>
        <w:t xml:space="preserve">в пластидах находятся 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ind w:left="360"/>
        <w:jc w:val="both"/>
        <w:rPr>
          <w:b/>
          <w:sz w:val="28"/>
          <w:szCs w:val="28"/>
        </w:rPr>
      </w:pPr>
      <w:r w:rsidRPr="00006734">
        <w:rPr>
          <w:b/>
          <w:sz w:val="28"/>
          <w:szCs w:val="28"/>
        </w:rPr>
        <w:t xml:space="preserve">1) </w:t>
      </w:r>
      <w:r w:rsidRPr="00006734">
        <w:rPr>
          <w:sz w:val="28"/>
          <w:szCs w:val="28"/>
        </w:rPr>
        <w:t>на мембранах крист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2) в строме пластид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3) на мембранах тилакоидов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4) в матриксе</w:t>
      </w:r>
    </w:p>
    <w:p w:rsidR="00087576" w:rsidRPr="00006734" w:rsidRDefault="00087576" w:rsidP="006541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B70A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FB5405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3. Организм как биологическая система</w:t>
      </w:r>
    </w:p>
    <w:p w:rsidR="00087576" w:rsidRPr="00006734" w:rsidRDefault="00087576" w:rsidP="00AE0B3A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1. Структура цветка, частями которой являются  его венчик и чашечка:</w:t>
      </w:r>
    </w:p>
    <w:p w:rsidR="00087576" w:rsidRPr="00006734" w:rsidRDefault="00087576" w:rsidP="006B4A99">
      <w:pPr>
        <w:ind w:left="180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цветоложе</w:t>
      </w:r>
    </w:p>
    <w:p w:rsidR="00087576" w:rsidRPr="00006734" w:rsidRDefault="00087576" w:rsidP="006B4A99">
      <w:pPr>
        <w:ind w:left="180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околоплодник</w:t>
      </w:r>
    </w:p>
    <w:p w:rsidR="00087576" w:rsidRPr="00006734" w:rsidRDefault="00087576" w:rsidP="006B4A99">
      <w:pPr>
        <w:ind w:left="180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околоцветник</w:t>
      </w:r>
    </w:p>
    <w:p w:rsidR="00087576" w:rsidRPr="00006734" w:rsidRDefault="00087576" w:rsidP="006B4A99">
      <w:pPr>
        <w:ind w:left="180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тычинка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06734">
        <w:rPr>
          <w:b/>
          <w:sz w:val="28"/>
          <w:szCs w:val="28"/>
        </w:rPr>
        <w:t xml:space="preserve">2. Одноклеточные организмы, не имеющие оформленного ядра относятся к 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1) Животным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2) Растениям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3) Бактериям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4) Грибам</w:t>
      </w:r>
    </w:p>
    <w:p w:rsidR="00087576" w:rsidRPr="00006734" w:rsidRDefault="00087576" w:rsidP="00AE0B3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87576" w:rsidRPr="00006734" w:rsidRDefault="00087576" w:rsidP="00AE0B3A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3. </w:t>
      </w:r>
      <w:r w:rsidRPr="00006734">
        <w:rPr>
          <w:rFonts w:ascii="Times New Roman" w:hAnsi="Times New Roman"/>
          <w:b/>
          <w:sz w:val="28"/>
          <w:szCs w:val="28"/>
        </w:rPr>
        <w:t xml:space="preserve">Индивидуальное развитие организма называют </w:t>
      </w:r>
    </w:p>
    <w:p w:rsidR="00087576" w:rsidRPr="00006734" w:rsidRDefault="00087576" w:rsidP="00AE0B3A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эмбриогенез</w:t>
      </w:r>
    </w:p>
    <w:p w:rsidR="00087576" w:rsidRPr="00006734" w:rsidRDefault="00087576" w:rsidP="00AE0B3A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филогенез</w:t>
      </w:r>
    </w:p>
    <w:p w:rsidR="00087576" w:rsidRPr="00006734" w:rsidRDefault="00087576" w:rsidP="00AE0B3A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онтогенез</w:t>
      </w:r>
    </w:p>
    <w:p w:rsidR="00087576" w:rsidRPr="00006734" w:rsidRDefault="00087576" w:rsidP="00AE0B3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4) ароморфоз</w:t>
      </w:r>
    </w:p>
    <w:p w:rsidR="00087576" w:rsidRPr="00006734" w:rsidRDefault="00087576" w:rsidP="00AE0B3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87576" w:rsidRPr="00006734" w:rsidRDefault="00087576" w:rsidP="0065353D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</w:t>
      </w:r>
      <w:r w:rsidRPr="00006734">
        <w:rPr>
          <w:rFonts w:ascii="Times New Roman" w:hAnsi="Times New Roman"/>
          <w:b/>
          <w:sz w:val="28"/>
          <w:szCs w:val="28"/>
        </w:rPr>
        <w:t xml:space="preserve"> В результате дробления зиготы в эмбриогенезе образуется 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нейрула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бластула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>3) зигота</w:t>
      </w:r>
    </w:p>
    <w:p w:rsidR="00087576" w:rsidRPr="00006734" w:rsidRDefault="00087576" w:rsidP="006535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4) гаструла</w:t>
      </w:r>
    </w:p>
    <w:p w:rsidR="00087576" w:rsidRPr="00006734" w:rsidRDefault="00087576" w:rsidP="006535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87576" w:rsidRPr="00006734" w:rsidRDefault="00087576" w:rsidP="0065353D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5. </w:t>
      </w:r>
      <w:r w:rsidRPr="00006734">
        <w:rPr>
          <w:rFonts w:ascii="Times New Roman" w:hAnsi="Times New Roman"/>
          <w:b/>
          <w:sz w:val="28"/>
          <w:szCs w:val="28"/>
        </w:rPr>
        <w:t xml:space="preserve">Взаимосвязь онтогенеза и филогенеза отражает закон 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биогенетический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расщепления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сцепленного наследования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зародышевого сходства</w:t>
      </w:r>
    </w:p>
    <w:p w:rsidR="00087576" w:rsidRPr="00006734" w:rsidRDefault="00087576" w:rsidP="0001216C">
      <w:pPr>
        <w:rPr>
          <w:rFonts w:ascii="Times New Roman" w:hAnsi="Times New Roman"/>
          <w:b/>
          <w:noProof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6. </w:t>
      </w:r>
      <w:r w:rsidRPr="00006734">
        <w:rPr>
          <w:rFonts w:ascii="Times New Roman" w:hAnsi="Times New Roman"/>
          <w:b/>
          <w:noProof/>
          <w:sz w:val="28"/>
          <w:szCs w:val="28"/>
        </w:rPr>
        <w:t>Из эктодермы образуется:</w:t>
      </w:r>
    </w:p>
    <w:p w:rsidR="00087576" w:rsidRPr="00006734" w:rsidRDefault="00087576" w:rsidP="0001216C">
      <w:pPr>
        <w:rPr>
          <w:rFonts w:ascii="Times New Roman" w:hAnsi="Times New Roman"/>
          <w:noProof/>
          <w:sz w:val="28"/>
          <w:szCs w:val="28"/>
        </w:rPr>
      </w:pPr>
      <w:r w:rsidRPr="00006734">
        <w:rPr>
          <w:rFonts w:ascii="Times New Roman" w:hAnsi="Times New Roman"/>
          <w:noProof/>
          <w:sz w:val="28"/>
          <w:szCs w:val="28"/>
        </w:rPr>
        <w:t>1) нервная система</w:t>
      </w:r>
    </w:p>
    <w:p w:rsidR="00087576" w:rsidRPr="00006734" w:rsidRDefault="00087576" w:rsidP="0001216C">
      <w:pPr>
        <w:rPr>
          <w:rFonts w:ascii="Times New Roman" w:hAnsi="Times New Roman"/>
          <w:noProof/>
          <w:sz w:val="28"/>
          <w:szCs w:val="28"/>
        </w:rPr>
      </w:pPr>
      <w:r w:rsidRPr="00006734">
        <w:rPr>
          <w:rFonts w:ascii="Times New Roman" w:hAnsi="Times New Roman"/>
          <w:noProof/>
          <w:sz w:val="28"/>
          <w:szCs w:val="28"/>
        </w:rPr>
        <w:t xml:space="preserve">2) кровеносная система  </w:t>
      </w:r>
    </w:p>
    <w:p w:rsidR="00087576" w:rsidRPr="00006734" w:rsidRDefault="00087576" w:rsidP="0001216C">
      <w:pPr>
        <w:rPr>
          <w:rFonts w:ascii="Times New Roman" w:hAnsi="Times New Roman"/>
          <w:noProof/>
          <w:sz w:val="28"/>
          <w:szCs w:val="28"/>
        </w:rPr>
      </w:pPr>
      <w:r w:rsidRPr="00006734">
        <w:rPr>
          <w:rFonts w:ascii="Times New Roman" w:hAnsi="Times New Roman"/>
          <w:noProof/>
          <w:sz w:val="28"/>
          <w:szCs w:val="28"/>
        </w:rPr>
        <w:t xml:space="preserve">3) выделительная система  </w:t>
      </w:r>
    </w:p>
    <w:p w:rsidR="00087576" w:rsidRPr="00006734" w:rsidRDefault="00087576" w:rsidP="0001216C">
      <w:pPr>
        <w:rPr>
          <w:rFonts w:ascii="Times New Roman" w:hAnsi="Times New Roman"/>
          <w:noProof/>
          <w:sz w:val="28"/>
          <w:szCs w:val="28"/>
        </w:rPr>
      </w:pPr>
      <w:r w:rsidRPr="00006734">
        <w:rPr>
          <w:rFonts w:ascii="Times New Roman" w:hAnsi="Times New Roman"/>
          <w:noProof/>
          <w:sz w:val="28"/>
          <w:szCs w:val="28"/>
        </w:rPr>
        <w:t>4) лёгкие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noProof/>
          <w:sz w:val="28"/>
          <w:szCs w:val="28"/>
        </w:rPr>
        <w:t xml:space="preserve">7. </w:t>
      </w:r>
      <w:r w:rsidRPr="00006734">
        <w:rPr>
          <w:b/>
          <w:sz w:val="28"/>
          <w:szCs w:val="28"/>
        </w:rPr>
        <w:t>Организм, возникающий от слияния гамет, несущих одинаковые аллели гена называют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b/>
          <w:sz w:val="28"/>
          <w:szCs w:val="28"/>
        </w:rPr>
        <w:t xml:space="preserve">1) </w:t>
      </w:r>
      <w:r w:rsidRPr="00006734">
        <w:rPr>
          <w:sz w:val="28"/>
          <w:szCs w:val="28"/>
        </w:rPr>
        <w:t>Гомозиготным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 Гетерозиготным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3) дигетерозигоным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4) трансгенным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noProof/>
          <w:sz w:val="28"/>
          <w:szCs w:val="28"/>
        </w:rPr>
        <w:t xml:space="preserve">8. </w:t>
      </w:r>
      <w:r w:rsidRPr="00006734">
        <w:rPr>
          <w:b/>
          <w:sz w:val="28"/>
          <w:szCs w:val="28"/>
        </w:rPr>
        <w:t>При скрещивании двух гетерозиготных организмов при полном доминировании   все следующее поколение по фенотипу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1) Будет единообразным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 Даст расщепление 1:1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3) Даст расщепление 1:2:1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4) Даст расщепление 3:1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noProof/>
          <w:sz w:val="28"/>
          <w:szCs w:val="28"/>
        </w:rPr>
        <w:t xml:space="preserve">9. </w:t>
      </w:r>
      <w:r w:rsidRPr="00006734">
        <w:rPr>
          <w:b/>
          <w:sz w:val="28"/>
          <w:szCs w:val="28"/>
        </w:rPr>
        <w:t>Появление у человека загара является примером изменчивости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 1) Комбинативной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 2) Мутационной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 3) Генотипической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lastRenderedPageBreak/>
        <w:t xml:space="preserve"> 4) Модификационной</w:t>
      </w:r>
    </w:p>
    <w:p w:rsidR="00087576" w:rsidRPr="00006734" w:rsidRDefault="00087576" w:rsidP="00AA7117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noProof/>
          <w:sz w:val="28"/>
          <w:szCs w:val="28"/>
        </w:rPr>
        <w:t xml:space="preserve">10. </w:t>
      </w:r>
      <w:r w:rsidRPr="00006734">
        <w:rPr>
          <w:rFonts w:ascii="Times New Roman" w:hAnsi="Times New Roman"/>
          <w:b/>
          <w:sz w:val="28"/>
          <w:szCs w:val="28"/>
        </w:rPr>
        <w:t>Пределы изменений массы тела цыплят в разных условиях содержания и рациона питания определяются</w:t>
      </w:r>
      <w:r w:rsidRPr="00006734">
        <w:rPr>
          <w:rFonts w:ascii="Times New Roman" w:hAnsi="Times New Roman"/>
          <w:sz w:val="28"/>
          <w:szCs w:val="28"/>
        </w:rPr>
        <w:t xml:space="preserve"> </w:t>
      </w:r>
    </w:p>
    <w:p w:rsidR="00087576" w:rsidRPr="00006734" w:rsidRDefault="00087576" w:rsidP="00AA7117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1) Продуктивностью</w:t>
      </w:r>
    </w:p>
    <w:p w:rsidR="00087576" w:rsidRPr="00006734" w:rsidRDefault="00087576" w:rsidP="00AA7117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 </w:t>
      </w:r>
      <w:r w:rsidRPr="00006734">
        <w:rPr>
          <w:rFonts w:ascii="Times New Roman" w:hAnsi="Times New Roman"/>
          <w:sz w:val="28"/>
          <w:szCs w:val="28"/>
        </w:rPr>
        <w:t>2) Нормой реакции</w:t>
      </w:r>
    </w:p>
    <w:p w:rsidR="00087576" w:rsidRPr="00006734" w:rsidRDefault="00087576" w:rsidP="00AA7117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3) Саморегуляцией</w:t>
      </w:r>
    </w:p>
    <w:p w:rsidR="00087576" w:rsidRPr="00006734" w:rsidRDefault="00087576" w:rsidP="00AA7117">
      <w:pPr>
        <w:rPr>
          <w:rFonts w:ascii="Times New Roman" w:hAnsi="Times New Roman"/>
          <w:noProof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4) Фенотипом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sz w:val="28"/>
          <w:szCs w:val="28"/>
        </w:rPr>
        <w:t xml:space="preserve">11. </w:t>
      </w:r>
      <w:r w:rsidRPr="00006734">
        <w:rPr>
          <w:b/>
          <w:sz w:val="28"/>
          <w:szCs w:val="28"/>
        </w:rPr>
        <w:t>Диким предком современной лошади был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1) Тур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 Тарпан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3) Зубр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4) Лось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12. Автор закона гомологических рядов в наследственной изменчивости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1)</w:t>
      </w:r>
      <w:r w:rsidRPr="00006734">
        <w:rPr>
          <w:sz w:val="28"/>
          <w:szCs w:val="28"/>
        </w:rPr>
        <w:tab/>
        <w:t>Г.Мендель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</w:t>
      </w:r>
      <w:r w:rsidRPr="00006734">
        <w:rPr>
          <w:sz w:val="28"/>
          <w:szCs w:val="28"/>
        </w:rPr>
        <w:tab/>
        <w:t>Н.Вавилов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3)</w:t>
      </w:r>
      <w:r w:rsidRPr="00006734">
        <w:rPr>
          <w:sz w:val="28"/>
          <w:szCs w:val="28"/>
        </w:rPr>
        <w:tab/>
        <w:t>Т.Морган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4)</w:t>
      </w:r>
      <w:r w:rsidRPr="00006734">
        <w:rPr>
          <w:sz w:val="28"/>
          <w:szCs w:val="28"/>
        </w:rPr>
        <w:tab/>
        <w:t>Н.Цицин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6734">
        <w:rPr>
          <w:sz w:val="28"/>
          <w:szCs w:val="28"/>
        </w:rPr>
        <w:t xml:space="preserve">13. Раздел молекулярной генетики, связанный с целенаправленным созданием новых комбинаций генетического материала, способного размножаться в клетке хозяина и синтезировать продукты обмена 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1)</w:t>
      </w:r>
      <w:r w:rsidRPr="00006734">
        <w:rPr>
          <w:sz w:val="28"/>
          <w:szCs w:val="28"/>
        </w:rPr>
        <w:tab/>
        <w:t>биотехнология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</w:t>
      </w:r>
      <w:r w:rsidRPr="00006734">
        <w:rPr>
          <w:sz w:val="28"/>
          <w:szCs w:val="28"/>
        </w:rPr>
        <w:tab/>
        <w:t>бионика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3)</w:t>
      </w:r>
      <w:r w:rsidRPr="00006734">
        <w:rPr>
          <w:sz w:val="28"/>
          <w:szCs w:val="28"/>
        </w:rPr>
        <w:tab/>
        <w:t>вирусология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4)</w:t>
      </w:r>
      <w:r w:rsidRPr="00006734">
        <w:rPr>
          <w:sz w:val="28"/>
          <w:szCs w:val="28"/>
        </w:rPr>
        <w:tab/>
        <w:t>генная инженерия</w:t>
      </w:r>
    </w:p>
    <w:p w:rsidR="00087576" w:rsidRPr="00006734" w:rsidRDefault="00087576" w:rsidP="00AA7117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14. По определению М.Лобашева, геном - это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совокупность всех генов организма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совокупность аллельных генов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система взаимодействующих генов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система гомологичных хромосом</w:t>
      </w:r>
    </w:p>
    <w:p w:rsidR="00087576" w:rsidRPr="00006734" w:rsidRDefault="00087576" w:rsidP="00AA7117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15. Мутации, резко снижающие жизнеспособность и останавливающие развитие, называются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летальные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генеративные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соматические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полулетальные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94756D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4. Многообразие организмов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1. Шарообразные формы бактерий называются: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кокками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спириллами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вибрионами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бациллами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2. Бактерии, существующие только в бескислородной среде: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аэробы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гетеротрофы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анаэробы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автотрофы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3. . К подцарству архебактерии относятся: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1)    метанообразующие бактерии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  цианобактерии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 патогенные бактерии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   азотфиксирующие бактерии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4. Клубеньковые бактерии являются: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   автотрофами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  хищниками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  сапрофитами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    симбионтами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5. В оболочке клеток грибов и членистоногих содержится вещество: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    хлорофилл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   гликоген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   крахмал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4)       хитин       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6. Для царства грибов характерно размножение: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  бесполое – вегетативное и спорами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 бесполое – только спорами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 бесполое – только вегетативное (частями мицелия)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4)    половое у низших грибов 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7. Тело лишайников представлено: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  плодовым телом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слоевищем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3)      микоризой  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    гифами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8. Базидии - это: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выросты трутовых грибов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   плодовые тела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   органы спороношения у шляпочных грибов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     плотные сплетения гиф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9. В отличие от клеток цветковых растений клетки водорослей: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 покрыты оболочкой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имеют ядро с ядрышком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содержат хроматофоры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содержат хлоропласты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10. Отличительным признаком покрытосеменных является: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     расположение семязачатков внутри завязи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    размножение семенами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    отсутствие двойного оплодотворения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     перекрёстное опыление</w:t>
      </w:r>
    </w:p>
    <w:p w:rsidR="00087576" w:rsidRPr="00006734" w:rsidRDefault="00087576" w:rsidP="009475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94756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496D55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5. Человек и его здоровье</w:t>
      </w:r>
    </w:p>
    <w:p w:rsidR="00087576" w:rsidRPr="00006734" w:rsidRDefault="00087576" w:rsidP="007A058E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1. </w:t>
      </w:r>
      <w:r w:rsidRPr="00006734">
        <w:rPr>
          <w:rFonts w:ascii="Times New Roman" w:hAnsi="Times New Roman"/>
          <w:b/>
          <w:sz w:val="28"/>
          <w:szCs w:val="28"/>
        </w:rPr>
        <w:t>У человека в каждой соматической клетке  тела содержится</w:t>
      </w:r>
    </w:p>
    <w:p w:rsidR="00087576" w:rsidRPr="00006734" w:rsidRDefault="00087576" w:rsidP="007A058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1. 46 хромосом</w:t>
      </w:r>
    </w:p>
    <w:p w:rsidR="00087576" w:rsidRPr="00006734" w:rsidRDefault="00087576" w:rsidP="007A058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2. 23  хромосомы</w:t>
      </w:r>
    </w:p>
    <w:p w:rsidR="00087576" w:rsidRPr="00006734" w:rsidRDefault="00087576" w:rsidP="007A058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3. 24  хромосомы</w:t>
      </w:r>
    </w:p>
    <w:p w:rsidR="00087576" w:rsidRPr="00006734" w:rsidRDefault="00087576" w:rsidP="007A058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 41  хромосома</w:t>
      </w:r>
    </w:p>
    <w:p w:rsidR="00087576" w:rsidRPr="00006734" w:rsidRDefault="00087576" w:rsidP="007A058E">
      <w:pPr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2. </w:t>
      </w:r>
      <w:r w:rsidRPr="00006734">
        <w:rPr>
          <w:rFonts w:ascii="Times New Roman" w:hAnsi="Times New Roman"/>
          <w:b/>
          <w:sz w:val="28"/>
          <w:szCs w:val="28"/>
        </w:rPr>
        <w:t>Регуляция функций в организме осуществляется</w:t>
      </w:r>
    </w:p>
    <w:p w:rsidR="00087576" w:rsidRPr="00006734" w:rsidRDefault="00087576" w:rsidP="007A058E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1. только нервной системой </w:t>
      </w:r>
    </w:p>
    <w:p w:rsidR="00087576" w:rsidRPr="00006734" w:rsidRDefault="00087576" w:rsidP="007A058E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2. только эндокринной системой</w:t>
      </w:r>
    </w:p>
    <w:p w:rsidR="00087576" w:rsidRPr="00006734" w:rsidRDefault="00087576" w:rsidP="007A058E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3. нервно-гуморальным способом </w:t>
      </w:r>
    </w:p>
    <w:p w:rsidR="00087576" w:rsidRPr="00006734" w:rsidRDefault="00087576" w:rsidP="007A058E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 с помощью безусловных рефлексов</w:t>
      </w:r>
    </w:p>
    <w:p w:rsidR="00087576" w:rsidRPr="00006734" w:rsidRDefault="00087576" w:rsidP="007A058E">
      <w:pPr>
        <w:pStyle w:val="c1"/>
        <w:shd w:val="clear" w:color="auto" w:fill="FFFFFF"/>
        <w:spacing w:before="0" w:after="0"/>
        <w:rPr>
          <w:b/>
          <w:sz w:val="28"/>
          <w:szCs w:val="28"/>
        </w:rPr>
      </w:pPr>
      <w:r w:rsidRPr="00006734">
        <w:rPr>
          <w:sz w:val="28"/>
          <w:szCs w:val="28"/>
        </w:rPr>
        <w:t xml:space="preserve">3. </w:t>
      </w:r>
      <w:r w:rsidRPr="00006734">
        <w:rPr>
          <w:rStyle w:val="c2c0"/>
          <w:b/>
          <w:sz w:val="28"/>
          <w:szCs w:val="28"/>
        </w:rPr>
        <w:t>. Изменения в полукружных каналах приводят к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rStyle w:val="c0"/>
          <w:sz w:val="28"/>
          <w:szCs w:val="28"/>
        </w:rPr>
        <w:t>1) нарушению равновесия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rStyle w:val="c0"/>
          <w:sz w:val="28"/>
          <w:szCs w:val="28"/>
        </w:rPr>
        <w:t>2) воспалению среднего уха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rStyle w:val="c0"/>
          <w:sz w:val="28"/>
          <w:szCs w:val="28"/>
        </w:rPr>
        <w:t>3) ослаблению слуха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rStyle w:val="c0"/>
          <w:sz w:val="28"/>
          <w:szCs w:val="28"/>
        </w:rPr>
      </w:pPr>
      <w:r w:rsidRPr="00006734">
        <w:rPr>
          <w:rStyle w:val="c0"/>
          <w:sz w:val="28"/>
          <w:szCs w:val="28"/>
        </w:rPr>
        <w:t>4) нарушению речи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4.</w:t>
      </w:r>
      <w:r w:rsidRPr="00006734">
        <w:rPr>
          <w:b/>
          <w:sz w:val="28"/>
          <w:szCs w:val="28"/>
        </w:rPr>
        <w:t xml:space="preserve"> Аккомодация глаза – это</w:t>
      </w:r>
      <w:r w:rsidRPr="00006734">
        <w:rPr>
          <w:sz w:val="28"/>
          <w:szCs w:val="28"/>
        </w:rPr>
        <w:br/>
        <w:t>1) изменение формы хрусталика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 сужение и расширение зрачка</w:t>
      </w:r>
      <w:r w:rsidRPr="00006734">
        <w:rPr>
          <w:sz w:val="28"/>
          <w:szCs w:val="28"/>
        </w:rPr>
        <w:br/>
        <w:t xml:space="preserve">3) сокращение ресничной мышцы 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4) преломляющая способность глаза</w:t>
      </w:r>
    </w:p>
    <w:p w:rsidR="00087576" w:rsidRPr="00006734" w:rsidRDefault="00087576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b/>
          <w:sz w:val="28"/>
          <w:szCs w:val="28"/>
        </w:rPr>
      </w:pPr>
      <w:r w:rsidRPr="00006734">
        <w:rPr>
          <w:sz w:val="28"/>
          <w:szCs w:val="28"/>
        </w:rPr>
        <w:lastRenderedPageBreak/>
        <w:t xml:space="preserve">5. </w:t>
      </w:r>
      <w:r w:rsidRPr="00006734">
        <w:rPr>
          <w:b/>
          <w:sz w:val="28"/>
          <w:szCs w:val="28"/>
        </w:rPr>
        <w:t>Условный рефлекс будет прочным, если условный раздражитель</w:t>
      </w:r>
    </w:p>
    <w:p w:rsidR="00087576" w:rsidRPr="00006734" w:rsidRDefault="00087576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sz w:val="28"/>
          <w:szCs w:val="28"/>
        </w:rPr>
      </w:pPr>
      <w:r w:rsidRPr="00006734">
        <w:rPr>
          <w:bCs/>
          <w:sz w:val="28"/>
          <w:szCs w:val="28"/>
        </w:rPr>
        <w:t>1)</w:t>
      </w:r>
      <w:r w:rsidRPr="00006734">
        <w:rPr>
          <w:sz w:val="28"/>
          <w:szCs w:val="28"/>
        </w:rPr>
        <w:t>постоянно подкрепляется безусловным раздражителем</w:t>
      </w:r>
    </w:p>
    <w:p w:rsidR="00087576" w:rsidRPr="00006734" w:rsidRDefault="00087576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sz w:val="28"/>
          <w:szCs w:val="28"/>
        </w:rPr>
      </w:pPr>
      <w:r w:rsidRPr="00006734">
        <w:rPr>
          <w:bCs/>
          <w:sz w:val="28"/>
          <w:szCs w:val="28"/>
        </w:rPr>
        <w:t>2)</w:t>
      </w:r>
      <w:r w:rsidRPr="00006734">
        <w:rPr>
          <w:sz w:val="28"/>
          <w:szCs w:val="28"/>
        </w:rPr>
        <w:t>нерегулярно подкрепляется безусловным раздражителем</w:t>
      </w:r>
    </w:p>
    <w:p w:rsidR="00087576" w:rsidRPr="00006734" w:rsidRDefault="00087576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sz w:val="28"/>
          <w:szCs w:val="28"/>
        </w:rPr>
      </w:pPr>
      <w:r w:rsidRPr="00006734">
        <w:rPr>
          <w:bCs/>
          <w:sz w:val="28"/>
          <w:szCs w:val="28"/>
        </w:rPr>
        <w:t>3)</w:t>
      </w:r>
      <w:r w:rsidRPr="00006734">
        <w:rPr>
          <w:sz w:val="28"/>
          <w:szCs w:val="28"/>
        </w:rPr>
        <w:t>не подкрепляется безусловным раздражителем</w:t>
      </w:r>
    </w:p>
    <w:p w:rsidR="00087576" w:rsidRPr="00006734" w:rsidRDefault="00087576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sz w:val="28"/>
          <w:szCs w:val="28"/>
        </w:rPr>
      </w:pPr>
      <w:r w:rsidRPr="00006734">
        <w:rPr>
          <w:bCs/>
          <w:sz w:val="28"/>
          <w:szCs w:val="28"/>
        </w:rPr>
        <w:t>4)</w:t>
      </w:r>
      <w:r w:rsidRPr="00006734">
        <w:rPr>
          <w:sz w:val="28"/>
          <w:szCs w:val="28"/>
        </w:rPr>
        <w:t>подкрепляется безусловным раздражителем через большие промежутки времени</w:t>
      </w:r>
    </w:p>
    <w:p w:rsidR="00087576" w:rsidRPr="00006734" w:rsidRDefault="00087576" w:rsidP="007A058E">
      <w:pPr>
        <w:shd w:val="clear" w:color="auto" w:fill="FDFEFF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6. </w:t>
      </w:r>
      <w:r w:rsidRPr="00006734">
        <w:rPr>
          <w:rFonts w:ascii="Times New Roman" w:hAnsi="Times New Roman"/>
          <w:b/>
          <w:sz w:val="28"/>
          <w:szCs w:val="28"/>
        </w:rPr>
        <w:t>Акромегалия – это: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1. постоянство внутренней среды организма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2. тканевая жидкость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3. заболевание при избытке гормона роста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 гормон щитовидной железы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7. </w:t>
      </w:r>
      <w:r w:rsidRPr="00006734">
        <w:rPr>
          <w:rFonts w:ascii="Times New Roman" w:hAnsi="Times New Roman"/>
          <w:b/>
          <w:sz w:val="28"/>
          <w:szCs w:val="28"/>
        </w:rPr>
        <w:t>Первую прививку против оспы осуществил: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1. Эдвард Дженнер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2. Луи Пастер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3. Илья Ильич Мечников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 Пауль Эрлих</w:t>
      </w:r>
    </w:p>
    <w:p w:rsidR="00087576" w:rsidRPr="00006734" w:rsidRDefault="00087576" w:rsidP="00126064">
      <w:pPr>
        <w:pStyle w:val="quest2"/>
        <w:spacing w:after="0"/>
        <w:rPr>
          <w:sz w:val="28"/>
          <w:szCs w:val="28"/>
        </w:rPr>
      </w:pPr>
      <w:r w:rsidRPr="00006734">
        <w:rPr>
          <w:sz w:val="28"/>
          <w:szCs w:val="28"/>
        </w:rPr>
        <w:t>8.  При избытке гормона щитовидной железы развивается заболевание...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1) сахарный диабет </w:t>
      </w:r>
    </w:p>
    <w:p w:rsidR="00087576" w:rsidRPr="00006734" w:rsidRDefault="00087576" w:rsidP="00126064">
      <w:pPr>
        <w:rPr>
          <w:rFonts w:ascii="Times New Roman" w:hAnsi="Times New Roman"/>
          <w:bCs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 </w:t>
      </w:r>
      <w:r w:rsidRPr="00006734">
        <w:rPr>
          <w:rFonts w:ascii="Times New Roman" w:hAnsi="Times New Roman"/>
          <w:bCs/>
          <w:sz w:val="28"/>
          <w:szCs w:val="28"/>
        </w:rPr>
        <w:t xml:space="preserve">2) базедова болезнь 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3) ожирение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4) гигантизм</w:t>
      </w:r>
    </w:p>
    <w:p w:rsidR="00087576" w:rsidRPr="00006734" w:rsidRDefault="00087576" w:rsidP="00126064">
      <w:pPr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9.</w:t>
      </w:r>
      <w:r w:rsidRPr="00006734">
        <w:rPr>
          <w:rFonts w:ascii="Times New Roman" w:hAnsi="Times New Roman"/>
          <w:b/>
          <w:sz w:val="28"/>
          <w:szCs w:val="28"/>
        </w:rPr>
        <w:t xml:space="preserve"> При спокойном выдохе объем грудной полости уменьшается, при этом </w:t>
      </w:r>
    </w:p>
    <w:p w:rsidR="00087576" w:rsidRPr="00006734" w:rsidRDefault="00087576" w:rsidP="00126064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межреберные мышцы и диафрагма сокращаются</w:t>
      </w:r>
    </w:p>
    <w:p w:rsidR="00087576" w:rsidRPr="00006734" w:rsidRDefault="00087576" w:rsidP="00126064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межреберные мышцы и диафрагма расслабляются</w:t>
      </w:r>
    </w:p>
    <w:p w:rsidR="00087576" w:rsidRPr="00006734" w:rsidRDefault="00087576" w:rsidP="00126064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межреберные мышцы сокращаются, а диафрагма расслабляется</w:t>
      </w:r>
    </w:p>
    <w:p w:rsidR="00087576" w:rsidRPr="00006734" w:rsidRDefault="00087576" w:rsidP="00126064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межреберные мышцы расслабляются, а диафрагма сокращается</w:t>
      </w:r>
    </w:p>
    <w:p w:rsidR="00087576" w:rsidRPr="00006734" w:rsidRDefault="00087576" w:rsidP="00126064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>10.</w:t>
      </w:r>
      <w:r w:rsidRPr="00006734">
        <w:rPr>
          <w:rFonts w:ascii="Times New Roman" w:hAnsi="Times New Roman"/>
          <w:b/>
          <w:sz w:val="28"/>
          <w:szCs w:val="28"/>
        </w:rPr>
        <w:t xml:space="preserve"> . Отсутствие витаминов в пище человека приводит к нарушению обмена веществ, так как они участвуют в образовании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1. углеводов 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2. нуклеиновых кислот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3. ферментов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 гормонов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623A3F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6. Надорганизменные системы. Эволюция органического мира 1. Дрозд белобровик и певчий дрозд, обитающие в одном лесу, составляют: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352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>1)</w:t>
      </w:r>
      <w:r w:rsidRPr="00006734">
        <w:rPr>
          <w:rFonts w:ascii="Times New Roman" w:hAnsi="Times New Roman"/>
          <w:sz w:val="28"/>
          <w:szCs w:val="28"/>
        </w:rPr>
        <w:tab/>
        <w:t>одну популяцию одного вида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одну популяцию разных видов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две популяции одного вида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две популяции двух видов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6486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2. В основе современной эволюционной концепции видов лежит идея: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6486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неизменяемости видов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изменяемости и разнообразия видов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целесообразной изменяемости видов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 xml:space="preserve">креационизма </w:t>
      </w:r>
    </w:p>
    <w:p w:rsidR="00087576" w:rsidRPr="00006734" w:rsidRDefault="00087576" w:rsidP="004E2D31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3. Материалом для эволюционных процессов служит: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модификационные изменения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благоприятные признаки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нейтральные и вредные признаки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генетическая разнородность популяции</w:t>
      </w:r>
    </w:p>
    <w:p w:rsidR="00087576" w:rsidRPr="00006734" w:rsidRDefault="00087576" w:rsidP="004E2D31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4. Географическим называют такой способ видообразования, при котором новый вид возникает: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в пределах старого ареала, в результате мутаций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в результате расчленения старого ареала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при попадании популяции в новые условия обитания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в результате гибридизации</w:t>
      </w:r>
    </w:p>
    <w:p w:rsidR="00087576" w:rsidRPr="00006734" w:rsidRDefault="00087576" w:rsidP="004E2D31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5. Какое из перечисленных изменений относится к идиоадаптациям?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появление многоклеточности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появление фотосинтеза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появление цветка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энтомофилия</w:t>
      </w:r>
    </w:p>
    <w:p w:rsidR="00087576" w:rsidRPr="00006734" w:rsidRDefault="00087576" w:rsidP="004E2D31">
      <w:pPr>
        <w:suppressAutoHyphens/>
        <w:autoSpaceDE w:val="0"/>
        <w:autoSpaceDN w:val="0"/>
        <w:adjustRightInd w:val="0"/>
        <w:ind w:right="91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 xml:space="preserve">6. Какие из перечисленных форм организмов являются примерами конвергентной эволюции: 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дуб и клен</w:t>
      </w:r>
    </w:p>
    <w:p w:rsidR="00087576" w:rsidRPr="00006734" w:rsidRDefault="00087576" w:rsidP="00EF6378">
      <w:pPr>
        <w:keepNext/>
        <w:keepLines/>
        <w:tabs>
          <w:tab w:val="left" w:pos="397"/>
        </w:tabs>
        <w:ind w:right="-671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сумчатый волк и кенгуру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 xml:space="preserve">дельфин и акула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 xml:space="preserve">белый медведь и панда </w:t>
      </w:r>
    </w:p>
    <w:p w:rsidR="00087576" w:rsidRPr="00006734" w:rsidRDefault="00087576" w:rsidP="00190500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7. Отдельные виды организмов с признаками, характерными для давно вымерших групп, называются: 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реликтами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атавизмами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эндемиками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аналогами</w:t>
      </w:r>
    </w:p>
    <w:p w:rsidR="00087576" w:rsidRPr="00006734" w:rsidRDefault="00087576" w:rsidP="00190500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8. Какие перестройки организма млекопитающих и птиц, происходившие в мезозое, не относятся к ароморфозам: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образование волосяного покрова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вскармливание детенышей молоком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приобретение полной перегородки между правым и левым желудочками сердца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преобразование передних конечностей в крылья</w:t>
      </w:r>
    </w:p>
    <w:p w:rsidR="00087576" w:rsidRPr="00006734" w:rsidRDefault="00087576" w:rsidP="00190500">
      <w:pPr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9. Назовите признак, свойственный человеку как представителю класса млекопитающих: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>1)</w:t>
      </w:r>
      <w:r w:rsidRPr="00006734">
        <w:rPr>
          <w:rFonts w:ascii="Times New Roman" w:hAnsi="Times New Roman"/>
          <w:sz w:val="28"/>
          <w:szCs w:val="28"/>
        </w:rPr>
        <w:tab/>
        <w:t>5 отделов позвоночника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2 круга кровообращения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наружное ухо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3 слуховые косточки в среднем ухе</w:t>
      </w:r>
    </w:p>
    <w:p w:rsidR="00087576" w:rsidRPr="00006734" w:rsidRDefault="00087576" w:rsidP="00190500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10. Вымирание крупных споровых растений  в пермском периоде связано с: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Падением метеоритов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Частыми оледенениями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Активным наступлением моря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Значительным иссушением и похолоданием климата</w:t>
      </w:r>
    </w:p>
    <w:p w:rsidR="00087576" w:rsidRPr="00006734" w:rsidRDefault="00087576" w:rsidP="005A4724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190500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7. Экосистемы и присущие им закономерности</w:t>
      </w:r>
    </w:p>
    <w:p w:rsidR="00087576" w:rsidRPr="00006734" w:rsidRDefault="00FE47B5" w:rsidP="00AB7EAD">
      <w:pPr>
        <w:keepNext/>
        <w:keepLines/>
        <w:ind w:left="-57" w:right="-57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fldChar w:fldCharType="begin"/>
      </w:r>
      <w:r w:rsidR="00087576" w:rsidRPr="00006734">
        <w:rPr>
          <w:rFonts w:ascii="Times New Roman" w:hAnsi="Times New Roman"/>
          <w:sz w:val="28"/>
          <w:szCs w:val="28"/>
        </w:rPr>
        <w:instrText xml:space="preserve"> INCLUDETEXT </w:instrText>
      </w:r>
      <w:r w:rsidR="00087576" w:rsidRPr="00006734">
        <w:rPr>
          <w:rFonts w:ascii="Times New Roman" w:hAnsi="Times New Roman"/>
          <w:noProof/>
          <w:sz w:val="28"/>
          <w:szCs w:val="28"/>
        </w:rPr>
        <w:instrText xml:space="preserve">F:\Ege\Baza\Fizika\FIZIKA\11_01\096339.doc \* MERGEFORMAT </w:instrText>
      </w:r>
      <w:r w:rsidRPr="00006734">
        <w:rPr>
          <w:rFonts w:ascii="Times New Roman" w:hAnsi="Times New Roman"/>
          <w:sz w:val="28"/>
          <w:szCs w:val="28"/>
        </w:rPr>
        <w:fldChar w:fldCharType="separate"/>
      </w:r>
    </w:p>
    <w:p w:rsidR="00087576" w:rsidRPr="00006734" w:rsidRDefault="00087576" w:rsidP="00AB7EA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1. Биосферу называют глобальной экосистемой, так как она: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представляет собой открытую систему, связанную с космосом, в которой происходит круговорот веществ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352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включает в себя живые организмы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изменяется во времени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состоит из живых организмов, обитающих на Земле, и связанных с ними элементов неживой природы</w:t>
      </w:r>
    </w:p>
    <w:p w:rsidR="00087576" w:rsidRPr="00006734" w:rsidRDefault="00FE47B5" w:rsidP="00EF6378">
      <w:pPr>
        <w:keepLines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fldChar w:fldCharType="end"/>
      </w:r>
      <w:r w:rsidRPr="00006734">
        <w:rPr>
          <w:rFonts w:ascii="Times New Roman" w:hAnsi="Times New Roman"/>
          <w:sz w:val="28"/>
          <w:szCs w:val="28"/>
        </w:rPr>
        <w:fldChar w:fldCharType="begin"/>
      </w:r>
      <w:r w:rsidR="00087576" w:rsidRPr="00006734">
        <w:rPr>
          <w:rFonts w:ascii="Times New Roman" w:hAnsi="Times New Roman"/>
          <w:sz w:val="28"/>
          <w:szCs w:val="28"/>
        </w:rPr>
        <w:instrText xml:space="preserve"> INCLUDETEXT </w:instrText>
      </w:r>
      <w:r w:rsidR="00087576" w:rsidRPr="00006734">
        <w:rPr>
          <w:rFonts w:ascii="Times New Roman" w:hAnsi="Times New Roman"/>
          <w:noProof/>
          <w:sz w:val="28"/>
          <w:szCs w:val="28"/>
        </w:rPr>
        <w:instrText xml:space="preserve">F:\Ege\Baza\Fizika\FIZIKA\11_01\069391.doc \* MERGEFORMAT </w:instrText>
      </w:r>
      <w:r w:rsidRPr="00006734">
        <w:rPr>
          <w:rFonts w:ascii="Times New Roman" w:hAnsi="Times New Roman"/>
          <w:sz w:val="28"/>
          <w:szCs w:val="28"/>
        </w:rPr>
        <w:fldChar w:fldCharType="separate"/>
      </w:r>
    </w:p>
    <w:p w:rsidR="00087576" w:rsidRPr="00006734" w:rsidRDefault="00087576" w:rsidP="00AB7EAD">
      <w:pPr>
        <w:pStyle w:val="a3"/>
        <w:shd w:val="clear" w:color="auto" w:fill="FFFFFF"/>
        <w:spacing w:line="193" w:lineRule="atLeast"/>
        <w:jc w:val="both"/>
        <w:rPr>
          <w:b/>
          <w:sz w:val="28"/>
          <w:szCs w:val="28"/>
        </w:rPr>
      </w:pPr>
      <w:r w:rsidRPr="00006734">
        <w:rPr>
          <w:b/>
          <w:sz w:val="28"/>
          <w:szCs w:val="28"/>
        </w:rPr>
        <w:t>2. Ноосфера – это: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>1)</w:t>
      </w:r>
      <w:r w:rsidRPr="00006734">
        <w:rPr>
          <w:rFonts w:ascii="Times New Roman" w:hAnsi="Times New Roman"/>
          <w:sz w:val="28"/>
          <w:szCs w:val="28"/>
        </w:rPr>
        <w:tab/>
        <w:t>сфера прошлой жизни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сфера разумной жизни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сфера будущей жизни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правильного ответа нет</w:t>
      </w:r>
    </w:p>
    <w:p w:rsidR="00087576" w:rsidRPr="00006734" w:rsidRDefault="00FE47B5" w:rsidP="00EF6378">
      <w:pPr>
        <w:keepNext/>
        <w:keepLines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fldChar w:fldCharType="end"/>
      </w:r>
      <w:r w:rsidRPr="00006734">
        <w:rPr>
          <w:rFonts w:ascii="Times New Roman" w:hAnsi="Times New Roman"/>
          <w:sz w:val="28"/>
          <w:szCs w:val="28"/>
        </w:rPr>
        <w:fldChar w:fldCharType="begin"/>
      </w:r>
      <w:r w:rsidR="00087576" w:rsidRPr="00006734">
        <w:rPr>
          <w:rFonts w:ascii="Times New Roman" w:hAnsi="Times New Roman"/>
          <w:sz w:val="28"/>
          <w:szCs w:val="28"/>
        </w:rPr>
        <w:instrText xml:space="preserve"> INCLUDETEXT </w:instrText>
      </w:r>
      <w:r w:rsidR="00087576" w:rsidRPr="00006734">
        <w:rPr>
          <w:rFonts w:ascii="Times New Roman" w:hAnsi="Times New Roman"/>
          <w:noProof/>
          <w:sz w:val="28"/>
          <w:szCs w:val="28"/>
        </w:rPr>
        <w:instrText xml:space="preserve">F:\Ege\Baza\Fizika\FIZIKA\11_01\069391.doc \* MERGEFORMAT </w:instrText>
      </w:r>
      <w:r w:rsidRPr="00006734">
        <w:rPr>
          <w:rFonts w:ascii="Times New Roman" w:hAnsi="Times New Roman"/>
          <w:sz w:val="28"/>
          <w:szCs w:val="28"/>
        </w:rPr>
        <w:fldChar w:fldCharType="separate"/>
      </w:r>
    </w:p>
    <w:p w:rsidR="00087576" w:rsidRPr="00006734" w:rsidRDefault="00087576" w:rsidP="00AB7EA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3. Термин «ноосфера» был предложен:  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352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Э.Леруа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Ж.-Б. Ламарком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В.И. Вернадским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Э.Зюссом</w:t>
      </w:r>
    </w:p>
    <w:p w:rsidR="00087576" w:rsidRPr="00006734" w:rsidRDefault="00FE47B5" w:rsidP="00AB7EAD">
      <w:pPr>
        <w:keepNext/>
        <w:keepLines/>
        <w:ind w:right="-57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fldChar w:fldCharType="end"/>
      </w:r>
    </w:p>
    <w:p w:rsidR="00087576" w:rsidRPr="00006734" w:rsidRDefault="00087576" w:rsidP="00AB7EA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4. Одной из основных причин истощения озонового слоя в атмосфере является: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Увеличение содержания кислорода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Увеличение содержания углекислого газа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Вулканы, пыль, лесные пожары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Накопление фреонов</w:t>
      </w:r>
    </w:p>
    <w:p w:rsidR="00087576" w:rsidRPr="00006734" w:rsidRDefault="00FE47B5" w:rsidP="00AB7EAD">
      <w:pPr>
        <w:keepNext/>
        <w:keepLines/>
        <w:ind w:left="-57" w:right="-57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fldChar w:fldCharType="begin"/>
      </w:r>
      <w:r w:rsidR="00087576" w:rsidRPr="00006734">
        <w:rPr>
          <w:rFonts w:ascii="Times New Roman" w:hAnsi="Times New Roman"/>
          <w:sz w:val="28"/>
          <w:szCs w:val="28"/>
        </w:rPr>
        <w:instrText xml:space="preserve"> INCLUDETEXT </w:instrText>
      </w:r>
      <w:r w:rsidR="00087576" w:rsidRPr="00006734">
        <w:rPr>
          <w:rFonts w:ascii="Times New Roman" w:hAnsi="Times New Roman"/>
          <w:noProof/>
          <w:sz w:val="28"/>
          <w:szCs w:val="28"/>
        </w:rPr>
        <w:instrText xml:space="preserve">F:\Ege\Baza\Fizika\FIZIKA\11_01\069391.doc \* MERGEFORMAT </w:instrText>
      </w:r>
      <w:r w:rsidRPr="00006734">
        <w:rPr>
          <w:rFonts w:ascii="Times New Roman" w:hAnsi="Times New Roman"/>
          <w:sz w:val="28"/>
          <w:szCs w:val="28"/>
        </w:rPr>
        <w:fldChar w:fldCharType="separate"/>
      </w:r>
    </w:p>
    <w:p w:rsidR="00087576" w:rsidRPr="00006734" w:rsidRDefault="00087576" w:rsidP="00AB7EA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5. Виды хозяйственной деятельности человека, которые могут вызвать смену биогеоценозов: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создание новых пород животных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создание новых сортов растений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уход за культурными растениями и домашними животными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вырубка лесов, осушение болот, распашка степей</w:t>
      </w:r>
    </w:p>
    <w:p w:rsidR="00087576" w:rsidRPr="00006734" w:rsidRDefault="00087576" w:rsidP="00AB7EAD">
      <w:pPr>
        <w:keepNext/>
        <w:keepLines/>
        <w:ind w:left="-57" w:right="-57"/>
        <w:jc w:val="both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6. Прогресс науки и техники, усиленная эксплуатация природных ресурсов земного шара привели к: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1)</w:t>
      </w:r>
      <w:r w:rsidRPr="00006734">
        <w:rPr>
          <w:rFonts w:ascii="Times New Roman" w:hAnsi="Times New Roman"/>
          <w:sz w:val="28"/>
          <w:szCs w:val="28"/>
        </w:rPr>
        <w:tab/>
        <w:t>саморегуляции природных экосистем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глобальным изменениям в биосфере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увеличению численности всех растений и животных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расширению области распространения большинства видов растений и животных</w:t>
      </w:r>
    </w:p>
    <w:p w:rsidR="00087576" w:rsidRPr="00006734" w:rsidRDefault="00FE47B5" w:rsidP="00993215">
      <w:pPr>
        <w:keepLines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fldChar w:fldCharType="end"/>
      </w:r>
      <w:r w:rsidRPr="00006734">
        <w:rPr>
          <w:rFonts w:ascii="Times New Roman" w:hAnsi="Times New Roman"/>
          <w:sz w:val="28"/>
          <w:szCs w:val="28"/>
        </w:rPr>
        <w:fldChar w:fldCharType="begin"/>
      </w:r>
      <w:r w:rsidR="00087576" w:rsidRPr="00006734">
        <w:rPr>
          <w:rFonts w:ascii="Times New Roman" w:hAnsi="Times New Roman"/>
          <w:sz w:val="28"/>
          <w:szCs w:val="28"/>
        </w:rPr>
        <w:instrText xml:space="preserve"> INCLUDETEXT F:\\Ege\\Baza\\Fizika\\FIZIKA\\11_01\\047107.doc \* MERGEFORMAT </w:instrText>
      </w:r>
      <w:r w:rsidRPr="00006734">
        <w:rPr>
          <w:rFonts w:ascii="Times New Roman" w:hAnsi="Times New Roman"/>
          <w:sz w:val="28"/>
          <w:szCs w:val="28"/>
        </w:rPr>
        <w:fldChar w:fldCharType="separate"/>
      </w:r>
    </w:p>
    <w:p w:rsidR="00087576" w:rsidRPr="00006734" w:rsidRDefault="00087576" w:rsidP="00AB7EA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7. Заповедники способствуют сохранению равновесия в биосфере, так как они служат: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источником лекарственных растений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территориями, в которых охраняются некоторые виды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местом проведения экскурсий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эталонами не тронутых человеком ландшафтов</w:t>
      </w:r>
    </w:p>
    <w:p w:rsidR="00087576" w:rsidRPr="00006734" w:rsidRDefault="00FE47B5" w:rsidP="00AB7EAD">
      <w:pPr>
        <w:keepLines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fldChar w:fldCharType="end"/>
      </w:r>
    </w:p>
    <w:p w:rsidR="00087576" w:rsidRPr="00006734" w:rsidRDefault="00087576" w:rsidP="00AB7EA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8. К антропогенным факторам окружающей среды относят: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6486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поедание крестоцветной блошкой листьев капусты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радиоактивное загрязнение почв, воды и атмосферы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солнечный свет, влажность, температуру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минеральный состав и содержание гумуса в почве</w:t>
      </w:r>
    </w:p>
    <w:p w:rsidR="00087576" w:rsidRPr="00006734" w:rsidRDefault="00FE47B5" w:rsidP="00AB7EA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fldChar w:fldCharType="begin"/>
      </w:r>
      <w:r w:rsidR="00087576" w:rsidRPr="00006734">
        <w:rPr>
          <w:rFonts w:ascii="Times New Roman" w:hAnsi="Times New Roman"/>
          <w:b/>
          <w:sz w:val="28"/>
          <w:szCs w:val="28"/>
        </w:rPr>
        <w:instrText xml:space="preserve"> INCLUDETEXT </w:instrText>
      </w:r>
      <w:r w:rsidR="00087576" w:rsidRPr="00006734">
        <w:rPr>
          <w:rFonts w:ascii="Times New Roman" w:hAnsi="Times New Roman"/>
          <w:b/>
          <w:noProof/>
          <w:sz w:val="28"/>
          <w:szCs w:val="28"/>
        </w:rPr>
        <w:instrText xml:space="preserve">F:\Ege\Baza\Fizika\FIZIKA\11_01\009380.doc \* MERGEFORMAT </w:instrText>
      </w:r>
      <w:r w:rsidRPr="00006734">
        <w:rPr>
          <w:rFonts w:ascii="Times New Roman" w:hAnsi="Times New Roman"/>
          <w:b/>
          <w:sz w:val="28"/>
          <w:szCs w:val="28"/>
        </w:rPr>
        <w:fldChar w:fldCharType="separate"/>
      </w:r>
    </w:p>
    <w:p w:rsidR="00087576" w:rsidRPr="00006734" w:rsidRDefault="00087576" w:rsidP="00AB7EAD">
      <w:pPr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9. В Красной книге России находится: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>1)</w:t>
      </w:r>
      <w:r w:rsidRPr="00006734">
        <w:rPr>
          <w:rFonts w:ascii="Times New Roman" w:hAnsi="Times New Roman"/>
          <w:sz w:val="28"/>
          <w:szCs w:val="28"/>
        </w:rPr>
        <w:tab/>
        <w:t xml:space="preserve">подорожник большой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671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венерин башмачок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зверобой продырявленный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 xml:space="preserve">ромашка лекарственная </w:t>
      </w:r>
    </w:p>
    <w:p w:rsidR="00087576" w:rsidRPr="00006734" w:rsidRDefault="00087576" w:rsidP="00AB7EA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FE47B5" w:rsidP="00993215">
      <w:pPr>
        <w:keepLines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fldChar w:fldCharType="end"/>
      </w:r>
      <w:r w:rsidR="00087576" w:rsidRPr="00006734">
        <w:rPr>
          <w:rFonts w:ascii="Times New Roman" w:hAnsi="Times New Roman"/>
          <w:b/>
          <w:sz w:val="28"/>
          <w:szCs w:val="28"/>
        </w:rPr>
        <w:t>10. Укажите правильное утверждение, касающееся признаков, характеризующих биогеоценозы:</w:t>
      </w:r>
      <w:bookmarkStart w:id="0" w:name="_GoBack"/>
      <w:bookmarkEnd w:id="0"/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получение дополнительной энергии наряду с солнечной</w:t>
      </w:r>
    </w:p>
    <w:p w:rsidR="00087576" w:rsidRPr="00006734" w:rsidRDefault="00087576" w:rsidP="00132D1A">
      <w:pPr>
        <w:keepNext/>
        <w:keepLines/>
        <w:ind w:left="-57" w:right="-671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 xml:space="preserve">неспособность к длительному самостоятельному существованию,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671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ослабление процессов саморегуляции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преобладание популяций немногих видов, упрощенность взаимоотношений между видами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разнообразие  видового состава, сложная сеть взаимосвязей</w:t>
      </w: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sectPr w:rsidR="00087576" w:rsidRPr="00006734" w:rsidSect="00A40CA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291" w:rsidRDefault="00A24291" w:rsidP="00993215">
      <w:pPr>
        <w:spacing w:after="0" w:line="240" w:lineRule="auto"/>
      </w:pPr>
      <w:r>
        <w:separator/>
      </w:r>
    </w:p>
  </w:endnote>
  <w:endnote w:type="continuationSeparator" w:id="1">
    <w:p w:rsidR="00A24291" w:rsidRDefault="00A24291" w:rsidP="0099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576" w:rsidRDefault="00FE47B5">
    <w:pPr>
      <w:pStyle w:val="a7"/>
      <w:jc w:val="center"/>
    </w:pPr>
    <w:fldSimple w:instr="PAGE   \* MERGEFORMAT">
      <w:r w:rsidR="00006734">
        <w:rPr>
          <w:noProof/>
        </w:rPr>
        <w:t>18</w:t>
      </w:r>
    </w:fldSimple>
  </w:p>
  <w:p w:rsidR="00087576" w:rsidRDefault="0008757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291" w:rsidRDefault="00A24291" w:rsidP="00993215">
      <w:pPr>
        <w:spacing w:after="0" w:line="240" w:lineRule="auto"/>
      </w:pPr>
      <w:r>
        <w:separator/>
      </w:r>
    </w:p>
  </w:footnote>
  <w:footnote w:type="continuationSeparator" w:id="1">
    <w:p w:rsidR="00A24291" w:rsidRDefault="00A24291" w:rsidP="00993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4CEF"/>
    <w:multiLevelType w:val="hybridMultilevel"/>
    <w:tmpl w:val="BD3AC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FA860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</w:rPr>
    </w:lvl>
    <w:lvl w:ilvl="2" w:tplc="565A402E">
      <w:start w:val="1"/>
      <w:numFmt w:val="russianLow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C3D"/>
    <w:rsid w:val="00006734"/>
    <w:rsid w:val="0001216C"/>
    <w:rsid w:val="0005499A"/>
    <w:rsid w:val="00087576"/>
    <w:rsid w:val="000B2877"/>
    <w:rsid w:val="000D0B9E"/>
    <w:rsid w:val="000F2C1D"/>
    <w:rsid w:val="00126064"/>
    <w:rsid w:val="00132D1A"/>
    <w:rsid w:val="00135C3D"/>
    <w:rsid w:val="0016107C"/>
    <w:rsid w:val="00190500"/>
    <w:rsid w:val="001C5115"/>
    <w:rsid w:val="001E6D3C"/>
    <w:rsid w:val="00246F95"/>
    <w:rsid w:val="00295F38"/>
    <w:rsid w:val="002E104E"/>
    <w:rsid w:val="002F5937"/>
    <w:rsid w:val="00434898"/>
    <w:rsid w:val="00496D55"/>
    <w:rsid w:val="004E2D31"/>
    <w:rsid w:val="00515114"/>
    <w:rsid w:val="005441BC"/>
    <w:rsid w:val="00573B59"/>
    <w:rsid w:val="00590E8E"/>
    <w:rsid w:val="005A4724"/>
    <w:rsid w:val="00623A3F"/>
    <w:rsid w:val="00631A53"/>
    <w:rsid w:val="0065353D"/>
    <w:rsid w:val="00654180"/>
    <w:rsid w:val="00685938"/>
    <w:rsid w:val="006B4A99"/>
    <w:rsid w:val="006D654C"/>
    <w:rsid w:val="006E6CF0"/>
    <w:rsid w:val="00704BC8"/>
    <w:rsid w:val="007A058E"/>
    <w:rsid w:val="008118BE"/>
    <w:rsid w:val="00827737"/>
    <w:rsid w:val="008A4CBC"/>
    <w:rsid w:val="008A5EAE"/>
    <w:rsid w:val="009414EE"/>
    <w:rsid w:val="0094756D"/>
    <w:rsid w:val="00951A41"/>
    <w:rsid w:val="009758A6"/>
    <w:rsid w:val="0098657B"/>
    <w:rsid w:val="00993215"/>
    <w:rsid w:val="009B7618"/>
    <w:rsid w:val="00A24291"/>
    <w:rsid w:val="00A40CA1"/>
    <w:rsid w:val="00AA7117"/>
    <w:rsid w:val="00AB7EAD"/>
    <w:rsid w:val="00AE0B3A"/>
    <w:rsid w:val="00B15B98"/>
    <w:rsid w:val="00B70A74"/>
    <w:rsid w:val="00BB5657"/>
    <w:rsid w:val="00BD67FD"/>
    <w:rsid w:val="00BD706C"/>
    <w:rsid w:val="00C15B03"/>
    <w:rsid w:val="00C60BB5"/>
    <w:rsid w:val="00CA2BB8"/>
    <w:rsid w:val="00CB17CA"/>
    <w:rsid w:val="00CB4B6A"/>
    <w:rsid w:val="00D1083C"/>
    <w:rsid w:val="00DB67BD"/>
    <w:rsid w:val="00E35E7D"/>
    <w:rsid w:val="00E4288A"/>
    <w:rsid w:val="00E90083"/>
    <w:rsid w:val="00E96C6C"/>
    <w:rsid w:val="00ED798C"/>
    <w:rsid w:val="00EE5A9A"/>
    <w:rsid w:val="00EF6378"/>
    <w:rsid w:val="00F53DF3"/>
    <w:rsid w:val="00F749FF"/>
    <w:rsid w:val="00FB5405"/>
    <w:rsid w:val="00FE4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900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AE0B3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7A058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c0">
    <w:name w:val="c2 c0"/>
    <w:uiPriority w:val="99"/>
    <w:rsid w:val="007A058E"/>
  </w:style>
  <w:style w:type="character" w:customStyle="1" w:styleId="c0">
    <w:name w:val="c0"/>
    <w:uiPriority w:val="99"/>
    <w:rsid w:val="007A058E"/>
  </w:style>
  <w:style w:type="paragraph" w:customStyle="1" w:styleId="c2">
    <w:name w:val="c2"/>
    <w:basedOn w:val="a"/>
    <w:uiPriority w:val="99"/>
    <w:rsid w:val="007A058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est2">
    <w:name w:val="quest2"/>
    <w:basedOn w:val="a"/>
    <w:uiPriority w:val="99"/>
    <w:rsid w:val="00126064"/>
    <w:pPr>
      <w:spacing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99321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993215"/>
    <w:rPr>
      <w:rFonts w:cs="Times New Roman"/>
    </w:rPr>
  </w:style>
  <w:style w:type="paragraph" w:styleId="a7">
    <w:name w:val="footer"/>
    <w:basedOn w:val="a"/>
    <w:link w:val="a8"/>
    <w:uiPriority w:val="99"/>
    <w:rsid w:val="0099321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993215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9321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93215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03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2001</Words>
  <Characters>11406</Characters>
  <Application>Microsoft Office Word</Application>
  <DocSecurity>0</DocSecurity>
  <Lines>95</Lines>
  <Paragraphs>26</Paragraphs>
  <ScaleCrop>false</ScaleCrop>
  <Company/>
  <LinksUpToDate>false</LinksUpToDate>
  <CharactersWithSpaces>13381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Дом</cp:lastModifiedBy>
  <cp:revision>24</cp:revision>
  <dcterms:created xsi:type="dcterms:W3CDTF">2015-02-25T12:02:00Z</dcterms:created>
  <dcterms:modified xsi:type="dcterms:W3CDTF">2015-04-04T21:45:00Z</dcterms:modified>
</cp:coreProperties>
</file>